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仿宋_GB2312" w:cs="Times New Roman"/>
          <w:b/>
          <w:kern w:val="44"/>
          <w:sz w:val="44"/>
          <w:szCs w:val="32"/>
          <w:lang w:val="en-US" w:eastAsia="zh-CN" w:bidi="ar-SA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-SA"/>
        </w:rPr>
        <w:t>备案的社会稳定风险评估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44"/>
          <w:szCs w:val="44"/>
          <w:lang w:val="en-US" w:eastAsia="zh-CN" w:bidi="ar-SA"/>
        </w:rPr>
        <w:t>第三方机构名单（第四批）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12" w:firstLineChars="400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4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4764"/>
        <w:gridCol w:w="1233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机构名称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聊城恒瑞达工程项目管理有限公司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吴翠翠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15563556077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聊城卓佳工程项目管理有限公司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聂立军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13508930386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聊城盛拓环安项目管理有限公司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刘庆超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18660133430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聊城昊安安全技术服务有限公司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崔行成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13696356099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山东思润工程咨询有限公司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王文斌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15206358608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山东华诺工程咨询有限公司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石小月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13405330945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w w:val="9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山东泓圳项目管理有限公司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赵现华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13370608368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山东省建鲁智华工程咨询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研究院有限公司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李国红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0531-82601105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AndChars" w:linePitch="312" w:charSpace="-3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96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NjYyNDM1ZTljYjlkNWRhOTgwMTNlZjk3NmM5Y2QifQ=="/>
  </w:docVars>
  <w:rsids>
    <w:rsidRoot w:val="7BF666C7"/>
    <w:rsid w:val="08F3477F"/>
    <w:rsid w:val="0A834BC8"/>
    <w:rsid w:val="35611C20"/>
    <w:rsid w:val="51851389"/>
    <w:rsid w:val="6A844115"/>
    <w:rsid w:val="7B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2024-02-18T02:39:00Z</dcterms:created>
  <dc:creator>Lenovo</dc:creator>
  <cp:lastModifiedBy>Dell</cp:lastModifiedBy>
  <cp:lastPrinted>2024-02-18T03:05:00Z</cp:lastPrinted>
  <dcterms:modified xsi:type="dcterms:W3CDTF">2024-02-18T08:35:35Z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DB435EEF8A8A49EE9302A4C5A0B32322_13</vt:lpwstr>
  </property>
</Properties>
</file>